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i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5D257F"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5D257F"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bookmarkStart w:id="0" w:name="_GoBack"/>
      <w:bookmarkEnd w:id="0"/>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ED94D8B"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PKN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 xml:space="preserve">danych osobowych zawartych w niniejszym oświadczeniu. Zobowiązuję się do przekazania w imieniu PKN ORLEN </w:t>
      </w:r>
      <w:r w:rsidR="00426B75" w:rsidRPr="00D63383">
        <w:rPr>
          <w:rFonts w:ascii="Arial" w:eastAsia="Calibri" w:hAnsi="Arial" w:cs="Arial"/>
          <w:sz w:val="18"/>
          <w:szCs w:val="18"/>
          <w:lang w:val="pl-PL" w:eastAsia="zh-CN"/>
        </w:rPr>
        <w:t xml:space="preserve">S.A.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Polski Koncern Naftowy ORLEN S.A. z siedzibą w Płocku, ul. Chemików 7, (dalej: PKN ORLEN S.A.)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PKN ORLEN S.A. służy następujący adres email: daneosobowe@orlen.pl. Z Inspektorem ochrony danych można skontaktować się także pisemnie na adres siedziby PKN ORLEN S.A.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wypełnienia obowiązków prawnych ciążących na PKN ORLEN S.A.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weryfikacji poprawności i aktualności Pani/Pana danych oraz Pani/Pana wiarygodności w celu ochrony interesów ekonomicznych i prawnych PKN ORLEN S.A.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Podstawą prawną przetwarzania przez PKN ORLEN S.A.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6E995929"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PKN ORLEN S.A. (zgodnie z art. 6 ust. 1 lit. c RODO) dla celów wskazanych w pkt 3 lit. b,</w:t>
      </w:r>
    </w:p>
    <w:p w14:paraId="2ECBC31A"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prawnie uzasadniony interes PKN ORLEN S.A. (zgodnie z art. 6. ust. 1 lit. f RODO) dla celów wskazanych w pkt 3 lit. c oraz d tj. w zakresie zapewnienia bezpieczeństwa interesów (ekonomicznych, wizerunkowych, prawnych) PKN ORLEN S.A.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104AC358"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dane osobowe, które zostały przekazane do PKN ORLEN S.A.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PKN ORLEN S.A.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PKN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PKN ORLEN S.A. przetwarza Pani/Pana dane osobowe na podstawie swojego prawnie uzasadnionego interesu - sprzeciw można wyrazić ze względu na szczególną sytuację. </w:t>
      </w:r>
    </w:p>
    <w:p w14:paraId="6807DE96"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daneosobowe@orlen.pl lub adres siedziby PKN ORLEN S.A.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56191BB5"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CA2CB2" w:rsidRPr="00D63383">
        <w:rPr>
          <w:rFonts w:ascii="Arial" w:eastAsia="Calibri" w:hAnsi="Arial" w:cs="Arial"/>
          <w:sz w:val="16"/>
          <w:szCs w:val="16"/>
          <w:lang w:val="pl-PL" w:eastAsia="zh-CN"/>
        </w:rPr>
        <w:t>1</w:t>
      </w:r>
      <w:r w:rsidRPr="00D63383">
        <w:rPr>
          <w:rFonts w:ascii="Arial" w:eastAsia="Calibri" w:hAnsi="Arial" w:cs="Arial"/>
          <w:sz w:val="16"/>
          <w:szCs w:val="16"/>
          <w:lang w:val="pl-PL" w:eastAsia="zh-CN"/>
        </w:rPr>
        <w:t xml:space="preserve"> poz. </w:t>
      </w:r>
      <w:r w:rsidR="00CA2CB2" w:rsidRPr="00D63383">
        <w:rPr>
          <w:rFonts w:ascii="Arial" w:eastAsia="Calibri" w:hAnsi="Arial" w:cs="Arial"/>
          <w:sz w:val="16"/>
          <w:szCs w:val="16"/>
          <w:lang w:val="pl-PL" w:eastAsia="zh-CN"/>
        </w:rPr>
        <w:t>1132</w:t>
      </w:r>
      <w:r w:rsidRPr="00D63383">
        <w:rPr>
          <w:rFonts w:ascii="Arial" w:eastAsia="Calibri" w:hAnsi="Arial" w:cs="Arial"/>
          <w:sz w:val="16"/>
          <w:szCs w:val="16"/>
          <w:lang w:val="pl-PL" w:eastAsia="zh-CN"/>
        </w:rPr>
        <w:t xml:space="preserve"> z </w:t>
      </w:r>
      <w:proofErr w:type="spellStart"/>
      <w:r w:rsidRPr="00D63383">
        <w:rPr>
          <w:rFonts w:ascii="Arial" w:eastAsia="Calibri" w:hAnsi="Arial" w:cs="Arial"/>
          <w:sz w:val="16"/>
          <w:szCs w:val="16"/>
          <w:lang w:val="pl-PL" w:eastAsia="zh-CN"/>
        </w:rPr>
        <w:t>późn</w:t>
      </w:r>
      <w:proofErr w:type="spellEnd"/>
      <w:r w:rsidRPr="00D63383">
        <w:rPr>
          <w:rFonts w:ascii="Arial" w:eastAsia="Calibri" w:hAnsi="Arial" w:cs="Arial"/>
          <w:sz w:val="16"/>
          <w:szCs w:val="16"/>
          <w:lang w:val="pl-PL" w:eastAsia="zh-CN"/>
        </w:rPr>
        <w:t>.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2FD409BE"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założyciel,</w:t>
      </w:r>
    </w:p>
    <w:p w14:paraId="74867D8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powiernik,</w:t>
      </w:r>
    </w:p>
    <w:p w14:paraId="668BD85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nadzorca, jeżeli został ustanowiony,</w:t>
      </w:r>
    </w:p>
    <w:p w14:paraId="1DF7C2D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 lub – w przypadku gdy osoby fizyczne czerpiące korzyści z danego trustu nie zostały jeszcze określone – grupa osób, w których głównym interesie powstał lub działa trust,</w:t>
      </w:r>
    </w:p>
    <w:p w14:paraId="44FAC39E" w14:textId="7120D80D"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inna osoba</w:t>
      </w:r>
      <w:r w:rsidR="00C56F7B">
        <w:rPr>
          <w:rFonts w:ascii="Arial" w:eastAsia="Calibri" w:hAnsi="Arial" w:cs="Arial"/>
          <w:sz w:val="16"/>
          <w:szCs w:val="16"/>
          <w:lang w:val="pl-PL" w:eastAsia="zh-CN"/>
        </w:rPr>
        <w:t xml:space="preserve"> fizyczna</w:t>
      </w:r>
      <w:r w:rsidRPr="00D63383">
        <w:rPr>
          <w:rFonts w:ascii="Arial" w:eastAsia="Calibri" w:hAnsi="Arial" w:cs="Arial"/>
          <w:sz w:val="16"/>
          <w:szCs w:val="16"/>
          <w:lang w:val="pl-PL" w:eastAsia="zh-CN"/>
        </w:rPr>
        <w:t xml:space="preserve"> sprawująca kontrolę nad trustem,</w:t>
      </w:r>
    </w:p>
    <w:p w14:paraId="632F547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inna osoba fizyczna posiadająca uprawnienia lub wykonująca obowiązki równoważne z określonymi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piąte.</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4E846101" w:rsidR="00D63383" w:rsidRDefault="00D63383">
        <w:pPr>
          <w:pStyle w:val="Stopka"/>
          <w:jc w:val="right"/>
        </w:pPr>
        <w:r>
          <w:fldChar w:fldCharType="begin"/>
        </w:r>
        <w:r>
          <w:instrText>PAGE   \* MERGEFORMAT</w:instrText>
        </w:r>
        <w:r>
          <w:fldChar w:fldCharType="separate"/>
        </w:r>
        <w:r w:rsidR="005D257F" w:rsidRPr="005D257F">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257F"/>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357D0-1CB7-4433-8217-B320B1B14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1508</Words>
  <Characters>9053</Characters>
  <Application>Microsoft Office Word</Application>
  <DocSecurity>0</DocSecurity>
  <Lines>75</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Szczepaniak Sylwester (PKN)</cp:lastModifiedBy>
  <cp:revision>2</cp:revision>
  <cp:lastPrinted>2019-10-07T11:20:00Z</cp:lastPrinted>
  <dcterms:created xsi:type="dcterms:W3CDTF">2021-11-03T07:51:00Z</dcterms:created>
  <dcterms:modified xsi:type="dcterms:W3CDTF">2021-11-03T07:51:00Z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